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2" w:rsidRDefault="001E5B12" w:rsidP="001E5B12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ГЛАВА   АДМИНИСТРАЦИИ   ГОРОДА   БАЙКОНУР</w:t>
      </w:r>
    </w:p>
    <w:p w:rsidR="001E5B12" w:rsidRDefault="001E5B12" w:rsidP="001E5B12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ПОСТАНОВЛЕНИЕ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  <w:u w:val="single"/>
        </w:rPr>
        <w:t> 28 декабря 2016 г.</w:t>
      </w:r>
      <w:r>
        <w:rPr>
          <w:rStyle w:val="apple-converted-space"/>
          <w:rFonts w:ascii="Verdana" w:hAnsi="Verdana"/>
          <w:i/>
          <w:iCs/>
          <w:color w:val="000000"/>
          <w:sz w:val="22"/>
          <w:szCs w:val="22"/>
          <w:u w:val="single"/>
        </w:rPr>
        <w:t> </w:t>
      </w:r>
      <w:r>
        <w:rPr>
          <w:rStyle w:val="a5"/>
          <w:rFonts w:ascii="Verdana" w:hAnsi="Verdana"/>
          <w:color w:val="000000"/>
          <w:sz w:val="22"/>
          <w:szCs w:val="22"/>
        </w:rPr>
        <w:t>                                                                       №</w:t>
      </w:r>
      <w:r>
        <w:rPr>
          <w:rStyle w:val="apple-converted-space"/>
          <w:rFonts w:ascii="Verdana" w:hAnsi="Verdana"/>
          <w:i/>
          <w:iCs/>
          <w:color w:val="000000"/>
          <w:sz w:val="22"/>
          <w:szCs w:val="22"/>
        </w:rPr>
        <w:t> </w:t>
      </w:r>
      <w:r>
        <w:rPr>
          <w:rStyle w:val="a5"/>
          <w:rFonts w:ascii="Verdana" w:hAnsi="Verdana"/>
          <w:color w:val="000000"/>
          <w:sz w:val="22"/>
          <w:szCs w:val="22"/>
          <w:u w:val="single"/>
        </w:rPr>
        <w:t>    408   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 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О закреплении государственных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a4"/>
          <w:rFonts w:ascii="Verdana" w:hAnsi="Verdana"/>
          <w:color w:val="000000"/>
          <w:sz w:val="22"/>
          <w:szCs w:val="22"/>
        </w:rPr>
        <w:t>бюджетных общеобразовательных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a4"/>
          <w:rFonts w:ascii="Verdana" w:hAnsi="Verdana"/>
          <w:color w:val="000000"/>
          <w:sz w:val="22"/>
          <w:szCs w:val="22"/>
        </w:rPr>
        <w:t>и дошкольных учреждений,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a4"/>
          <w:rFonts w:ascii="Verdana" w:hAnsi="Verdana"/>
          <w:color w:val="000000"/>
          <w:sz w:val="22"/>
          <w:szCs w:val="22"/>
        </w:rPr>
        <w:t>находящихся в ведении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a4"/>
          <w:rFonts w:ascii="Verdana" w:hAnsi="Verdana"/>
          <w:color w:val="000000"/>
          <w:sz w:val="22"/>
          <w:szCs w:val="22"/>
        </w:rPr>
        <w:t>администрации города Байконур,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a4"/>
          <w:rFonts w:ascii="Verdana" w:hAnsi="Verdana"/>
          <w:color w:val="000000"/>
          <w:sz w:val="22"/>
          <w:szCs w:val="22"/>
        </w:rPr>
        <w:t>за конкретными территориями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a4"/>
          <w:rFonts w:ascii="Verdana" w:hAnsi="Verdana"/>
          <w:color w:val="000000"/>
          <w:sz w:val="22"/>
          <w:szCs w:val="22"/>
        </w:rPr>
        <w:t>города Байконур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 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На основании Соглашения между Российской Федерацией и Республикой Казахстан о статусе города Байконур, порядке формирования и статусе его органов исполнительной власти от 23 декабря 1995 г., в соответствии с Федеральным законом от 29 декабря 2012 г. № 273</w:t>
      </w:r>
      <w:r>
        <w:rPr>
          <w:rFonts w:ascii="Verdana" w:hAnsi="Verdana"/>
          <w:color w:val="000000"/>
          <w:sz w:val="22"/>
          <w:szCs w:val="22"/>
        </w:rPr>
        <w:noBreakHyphen/>
        <w:t>ФЗ «Об образовании в Российской Федерации» (с изменениями)</w:t>
      </w:r>
    </w:p>
    <w:p w:rsidR="001E5B12" w:rsidRDefault="001E5B12" w:rsidP="001E5B12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П О С Т А Н О В Л Я Ю: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1. Закрепить государственные бюджетные общеобразовательные учреждения, находящиеся в ведении администрации города Байконур, за конкретными территориями города Байконур согласно приложению № 1 к настоящему постановлению.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 Закрепить государственные бюджетные дошкольные учреждения, находящиеся в ведении администрации города Байконур, за конкретными территориями города Байконур согласно приложению № 2 к настоящему постановлению.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3. Государственному бюджетному учреждению «Редакция городской газеты «Байконур» установленным порядком опубликовать настоящее постановление в газете «Байконур», информационно-аналитическому отделу Аппарата Главы администрации города Байконур разместить настоящее постановление в информационно-телекоммуникационной сети «Интернет» на официальном сайте администрации города Байконур www.baikonuradm.ru.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4. Контроль за исполнением настоящего постановления возложить на заместителя Главы администрации </w:t>
      </w:r>
      <w:proofErr w:type="spellStart"/>
      <w:r>
        <w:rPr>
          <w:rFonts w:ascii="Verdana" w:hAnsi="Verdana"/>
          <w:color w:val="000000"/>
          <w:sz w:val="22"/>
          <w:szCs w:val="22"/>
        </w:rPr>
        <w:t>Адасева</w:t>
      </w:r>
      <w:proofErr w:type="spellEnd"/>
      <w:r>
        <w:rPr>
          <w:rFonts w:ascii="Verdana" w:hAnsi="Verdana"/>
          <w:color w:val="000000"/>
          <w:sz w:val="22"/>
          <w:szCs w:val="22"/>
        </w:rPr>
        <w:t> Н.П.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 </w:t>
      </w:r>
    </w:p>
    <w:p w:rsidR="001E5B12" w:rsidRDefault="001E5B12" w:rsidP="001E5B12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Глава администрации                                                                 А.П. Петренко</w:t>
      </w:r>
    </w:p>
    <w:p w:rsidR="00681ACA" w:rsidRDefault="00681ACA"/>
    <w:p w:rsidR="00681ACA" w:rsidRPr="00865E4B" w:rsidRDefault="00681ACA" w:rsidP="00681ACA">
      <w:pPr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681ACA" w:rsidRPr="00865E4B" w:rsidRDefault="00681ACA" w:rsidP="00681ACA">
      <w:pPr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администрации </w:t>
      </w:r>
    </w:p>
    <w:p w:rsidR="00681ACA" w:rsidRPr="00865E4B" w:rsidRDefault="00681ACA" w:rsidP="00681ACA">
      <w:pPr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города Байконур </w:t>
      </w:r>
    </w:p>
    <w:p w:rsidR="00681ACA" w:rsidRPr="00865E4B" w:rsidRDefault="00681ACA" w:rsidP="00681ACA">
      <w:pPr>
        <w:tabs>
          <w:tab w:val="left" w:pos="8364"/>
        </w:tabs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 28 декабря 2016 г. </w:t>
      </w: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    408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681ACA" w:rsidRPr="00CB231D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бюджетных общеобразовательных учреждений, находящихся в ведении администрации города Байконур, закрепленных за конкретными территориями города Байконур</w:t>
      </w:r>
    </w:p>
    <w:p w:rsidR="00681ACA" w:rsidRDefault="00681ACA" w:rsidP="00681ACA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6599"/>
      </w:tblGrid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государственного образовательного учреждения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территории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«Лицей «Международная космическая школа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им. В.Н.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Челомея</w:t>
            </w:r>
            <w:proofErr w:type="spellEnd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 микрорайон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6а микрорайон (все жилые дома).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средняя школа № 1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им. Г.М. Шубникова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Шубникова (все жилые дома);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Осташева</w:t>
            </w:r>
            <w:proofErr w:type="spellEnd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космонавта Титова Г.С.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Носова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Ленина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Комарова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Набережная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Октябрьская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Школьная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Первомайская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Авиационная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переулок Лесной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переулок Новый 2, 3, 3а, 4, 6, 9;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2, 4, 6, 10, 12;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Горького 5;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имени генерал-полковника Максимова А.А. (все </w:t>
            </w: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жилые дома). 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средняя школа № 3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имени С.П. Королёва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Абая 2, 3, 4, 6, 8, 10, 13, 19, 21, 23, 25;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11, 14, 14а, 15, 17, 18, 19, 20, 21, 23, 24, 25, 26, 27, 28, 30, 32, 37, 39, 39а, 43;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8 марта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Ниточкина</w:t>
            </w:r>
            <w:proofErr w:type="spellEnd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генерал-полковника Максимова А.А. 15, 17, 19, 20, 21, 22, 23;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Горького 16а, 22, 24, 26в, 40, 42.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средняя школа № 4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им. В.П. Глушко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академика Глушко В.П.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Неделина</w:t>
            </w:r>
            <w:proofErr w:type="spellEnd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1, 2, 3, 4, 5, 5а, 5б, 5в, 7, 9, 9а;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Янгеля</w:t>
            </w:r>
            <w:proofErr w:type="spellEnd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2, 3, 4, 6, 7, 8, 9;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Горького 4, 10, 12, 16а, 22, 24, 26, 26а, 26б, 26в, 36, 40, 42;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13, 15, 17, 19, 20, 21, 23, 25, 26, 27, 28, 30, 32, 36, 37, 37а, 39, 41;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Абая 2, 3, 5, 6, 8, 13, 13а, 15, 21.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средняя школа № 7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имени М.К.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Янгеля</w:t>
            </w:r>
            <w:proofErr w:type="spellEnd"/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2, 14, 14а, 17, 18, 20, 25, 27, 37, 37а, 39, 39а, 41, 41а, 43, 43а;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Янгеля</w:t>
            </w:r>
            <w:proofErr w:type="spellEnd"/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12, 12б, 14, 15, 15а, 18, 18а, 18б, 19, 20, 21, 21а, 21б, 21в, 21г, 21д, 22, 22б, 22в, 23, 24, 25;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Мира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Сейфуллина (все жилые дома).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средняя школа № 10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имени академика В.П. Бармина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 микрорайон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 микрорайон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5а микрорайон (все жилые дома).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начальная школа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12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 микрорайон (все жилые дома).</w:t>
            </w:r>
          </w:p>
        </w:tc>
      </w:tr>
      <w:tr w:rsidR="00681ACA" w:rsidRPr="001237B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начальная школа 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15</w:t>
            </w:r>
          </w:p>
        </w:tc>
        <w:tc>
          <w:tcPr>
            <w:tcW w:w="6599" w:type="dxa"/>
            <w:shd w:val="clear" w:color="auto" w:fill="auto"/>
          </w:tcPr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 микрорайон (все жилые дома);</w:t>
            </w:r>
          </w:p>
          <w:p w:rsidR="00681ACA" w:rsidRPr="001237B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237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5а микрорайон (все жилые дома).</w:t>
            </w:r>
          </w:p>
        </w:tc>
      </w:tr>
    </w:tbl>
    <w:p w:rsidR="00681ACA" w:rsidRDefault="00681ACA" w:rsidP="00681ACA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Pr="002559B0" w:rsidRDefault="00681ACA" w:rsidP="00681AC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</w:t>
      </w:r>
    </w:p>
    <w:p w:rsidR="00681ACA" w:rsidRDefault="00681ACA"/>
    <w:p w:rsidR="00681ACA" w:rsidRDefault="00681ACA"/>
    <w:p w:rsidR="00681ACA" w:rsidRPr="00865E4B" w:rsidRDefault="00681ACA" w:rsidP="00681ACA">
      <w:pPr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81ACA" w:rsidRPr="00865E4B" w:rsidRDefault="00681ACA" w:rsidP="00681ACA">
      <w:pPr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администрации </w:t>
      </w:r>
    </w:p>
    <w:p w:rsidR="00681ACA" w:rsidRPr="00865E4B" w:rsidRDefault="00681ACA" w:rsidP="00681ACA">
      <w:pPr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города Байконур </w:t>
      </w:r>
    </w:p>
    <w:p w:rsidR="00681ACA" w:rsidRPr="00865E4B" w:rsidRDefault="00681ACA" w:rsidP="00681ACA">
      <w:pPr>
        <w:tabs>
          <w:tab w:val="left" w:pos="8364"/>
        </w:tabs>
        <w:spacing w:after="0"/>
        <w:ind w:left="4962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 28 декабря 2016 г. </w:t>
      </w:r>
      <w:r w:rsidRPr="00865E4B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    408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681ACA" w:rsidRPr="00CB231D" w:rsidRDefault="00681ACA" w:rsidP="00681ACA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бюджетных дошкольных образовательных учреждений, находящихся в ведении администрации города Байконур, закрепленных за конкретными территориями города Байконур</w:t>
      </w:r>
    </w:p>
    <w:p w:rsidR="00681ACA" w:rsidRDefault="00681ACA" w:rsidP="00681ACA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92"/>
        <w:gridCol w:w="6294"/>
      </w:tblGrid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государственного бюджетного дошкольного  образовательного учреждения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территории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2 «Апельсин»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Горького 22, 23, 24, 26, 26а, 26б, 26в, 28, 30, 36, 40, 42;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13, 15, 17, 19, 21, 23, 25, 27;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Мира 7, 8, 9, 12а, 13, 14; 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Неделина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1, 2, 3, 4, 5, 5а, 5б, 5в;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Абая 13, 13а, 15.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5 «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Дюймовочка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2, 4, 6;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Шубникова 12, 14, 16, 18; 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Носова 11, 13, 15, 16, 17, 18;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космонавта Титова Г.С. 14, 15, 16, 17;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Осташева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14, 15, 16, 18;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Ленина 4, 6, 8, 10;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генерал-полковника Максимова А.А. 5;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Комарова 33, 35, 37;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Набережная (все жилые дома);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Октябрьская (все жилые дома);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Государственное бюджетное дошкольное образовательное учреждение детский сад </w:t>
            </w: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№ 9 «Звездочка»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Янгеля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2, 3, 4, 6, 7, 8, 9;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Глушко 4, 4а, 4б, 5, 5а, 6, 7;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Неделина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7, 9, 9а;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Абая 3, 5, 7.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10 «Теремок»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Шубникова 1, 2, 3, 4, 5, 6, 7, 8, 9, 10;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Горького 2, 6, 10, 12, 16а, 26а;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8 марта 2, 4, 6, 8;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3, 3а;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Носова 1, 2, 3, 4, 7;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космонавта Титова Г.С. 3, 4, 5, 8, 10;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Осташева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1, 4, 6, 7, 8;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Ленина 3, 5;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Комарова 27, 31.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12 «Жемчужинка»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Абая 2, 4, 6, 8, 15, 19, 21, 23, 25;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8 марта 1, 2, 3, 4, 5, 6, 7, 8, 9, 10;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3а, 6, 11, 13, 14, 14а, 15;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Горького 16а;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Шубникова 9;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имени генерал-полковника Максимова А.А. 15.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17 «Сказка»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 микрорайон (все жилые дома);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5а микрорайон (все жилые дома).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19 «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Ивушка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6а микрорайон 12, 15, 16, 17, 18, 19, 32, 33, 34, 35, 36.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21 «Василёк»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37, 37а, 39, 39а, 41, 41а, 43, 43а;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Сейфуллина (все жилые дома);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Мира 12, 12а, 12б, 12в, 13, 14;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Янгеля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21, 21а, 21б, 21в, 21г, 21д, 22, 22б, 22в, 23, 24, 25.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22 «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Семицветик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6а микрорайон (все жилые дома)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23 «Радуга»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 микрорайон  5, 6, 7, 8, 9, 10, 11, 21, 22, 24, 25, 27, 28, 29, 30, 37, 41, 76.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25 «Солнышко»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 микрорайон (все жилые дома)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26 «Красная шапочка»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улица Мира 1, 3, 5, 5а, 7, 8, 9, 10, 11, 14;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Янгеля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12, 14, 15, 15а, 16, 16а, 18, 18а, 18б, 19.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81ACA" w:rsidRPr="009767D2" w:rsidTr="00C42E8C">
        <w:trPr>
          <w:jc w:val="center"/>
        </w:trPr>
        <w:tc>
          <w:tcPr>
            <w:tcW w:w="67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92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Государственное бюджетное дошкольное образовательное учреждение детский сад № 63 «Золотая рыбка»</w:t>
            </w:r>
          </w:p>
        </w:tc>
        <w:tc>
          <w:tcPr>
            <w:tcW w:w="6294" w:type="dxa"/>
            <w:shd w:val="clear" w:color="auto" w:fill="auto"/>
          </w:tcPr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академика Королёва 18, 20, 24, 26, 28, 30, 32;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Ниточкина</w:t>
            </w:r>
            <w:proofErr w:type="spellEnd"/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1, 2, 3, 4, 5;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улица Максимова 17, 19, 20, 21, 22, 23; </w:t>
            </w:r>
          </w:p>
          <w:p w:rsidR="00681ACA" w:rsidRPr="009767D2" w:rsidRDefault="00681ACA" w:rsidP="00C42E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76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проспект Абая 19, 21, 23, 25.</w:t>
            </w:r>
          </w:p>
        </w:tc>
      </w:tr>
    </w:tbl>
    <w:p w:rsidR="00681ACA" w:rsidRDefault="00681ACA" w:rsidP="00681ACA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CA" w:rsidRPr="002559B0" w:rsidRDefault="00681ACA" w:rsidP="00681AC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</w:t>
      </w:r>
    </w:p>
    <w:p w:rsidR="00681ACA" w:rsidRDefault="00681ACA">
      <w:bookmarkStart w:id="0" w:name="_GoBack"/>
      <w:bookmarkEnd w:id="0"/>
    </w:p>
    <w:sectPr w:rsidR="0068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2F"/>
    <w:rsid w:val="001E5B12"/>
    <w:rsid w:val="00681ACA"/>
    <w:rsid w:val="007C6C03"/>
    <w:rsid w:val="00DA264C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37A9"/>
  <w15:docId w15:val="{405CF9DE-CAFE-467A-B8D2-5E3A095D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B12"/>
    <w:rPr>
      <w:b/>
      <w:bCs/>
    </w:rPr>
  </w:style>
  <w:style w:type="character" w:styleId="a5">
    <w:name w:val="Emphasis"/>
    <w:basedOn w:val="a0"/>
    <w:uiPriority w:val="20"/>
    <w:qFormat/>
    <w:rsid w:val="001E5B12"/>
    <w:rPr>
      <w:i/>
      <w:iCs/>
    </w:rPr>
  </w:style>
  <w:style w:type="character" w:customStyle="1" w:styleId="apple-converted-space">
    <w:name w:val="apple-converted-space"/>
    <w:basedOn w:val="a0"/>
    <w:rsid w:val="001E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</dc:creator>
  <cp:keywords/>
  <dc:description/>
  <cp:lastModifiedBy>user</cp:lastModifiedBy>
  <cp:revision>3</cp:revision>
  <dcterms:created xsi:type="dcterms:W3CDTF">2017-01-16T10:19:00Z</dcterms:created>
  <dcterms:modified xsi:type="dcterms:W3CDTF">2017-03-03T04:20:00Z</dcterms:modified>
</cp:coreProperties>
</file>