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6" w:rsidRPr="002359F1" w:rsidRDefault="00810B96" w:rsidP="00810B96">
      <w:pPr>
        <w:jc w:val="center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359F1">
        <w:rPr>
          <w:rFonts w:ascii="Times New Roman" w:hAnsi="Times New Roman"/>
          <w:sz w:val="24"/>
          <w:szCs w:val="24"/>
        </w:rPr>
        <w:t>группы раннего возраста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 xml:space="preserve">Рабочая программа по развитию детей группы раннего возраста разработана   на основе основной образовательной программы дошкольного образовательного учреждения в соответствии содержанием образовательного процесса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2359F1">
        <w:rPr>
          <w:rFonts w:ascii="Times New Roman" w:hAnsi="Times New Roman"/>
          <w:sz w:val="24"/>
          <w:szCs w:val="24"/>
        </w:rPr>
        <w:t>группы раннего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Программа строится на принципе личностно-ориентированного взаимодействия взрослого с детьми группы раннего возраста и обеспечивает  социально-коммуникативное, познавательное, речевое, художественно-эстетическое и физическое развитие детей в возрасте от 2 лет до 3 лет с учетом их возрастных и индивидуальных особенностей.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Принципы и подходы к формированию Программы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Основные принципы построения и реализации Программы: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научной обоснованности и практической применимости;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· комплексно-тематического построения образовательного процесса;</w:t>
      </w:r>
    </w:p>
    <w:p w:rsidR="00810B96" w:rsidRPr="002359F1" w:rsidRDefault="00810B96" w:rsidP="00810B96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810B96" w:rsidRPr="002359F1" w:rsidRDefault="00810B96" w:rsidP="00810B96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59F1">
        <w:rPr>
          <w:rFonts w:ascii="Times New Roman" w:hAnsi="Times New Roman"/>
          <w:sz w:val="24"/>
          <w:szCs w:val="24"/>
        </w:rPr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127B5D" w:rsidRDefault="00127B5D">
      <w:bookmarkStart w:id="0" w:name="_GoBack"/>
      <w:bookmarkEnd w:id="0"/>
    </w:p>
    <w:sectPr w:rsidR="0012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4"/>
    <w:rsid w:val="00127B5D"/>
    <w:rsid w:val="00810B96"/>
    <w:rsid w:val="008D7684"/>
    <w:rsid w:val="009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0B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0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2016-11-14T16:48:00Z</dcterms:created>
  <dcterms:modified xsi:type="dcterms:W3CDTF">2016-11-14T16:51:00Z</dcterms:modified>
</cp:coreProperties>
</file>